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F1E57" w14:textId="77777777" w:rsidR="00C12643" w:rsidRPr="00E57EBE" w:rsidRDefault="00C12643" w:rsidP="00C12643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50659</w:t>
      </w:r>
    </w:p>
    <w:p w14:paraId="696BC792" w14:textId="77777777" w:rsidR="00C12643" w:rsidRPr="001E0547" w:rsidRDefault="00C12643" w:rsidP="00C12643">
      <w:pPr>
        <w:jc w:val="center"/>
        <w:rPr>
          <w:b/>
        </w:rPr>
      </w:pPr>
    </w:p>
    <w:tbl>
      <w:tblPr>
        <w:tblW w:w="9636" w:type="dxa"/>
        <w:jc w:val="center"/>
        <w:tblLook w:val="01E0" w:firstRow="1" w:lastRow="1" w:firstColumn="1" w:lastColumn="1" w:noHBand="0" w:noVBand="0"/>
      </w:tblPr>
      <w:tblGrid>
        <w:gridCol w:w="4590"/>
        <w:gridCol w:w="359"/>
        <w:gridCol w:w="4687"/>
      </w:tblGrid>
      <w:tr w:rsidR="00C12643" w:rsidRPr="00DE014E" w14:paraId="3118DFE7" w14:textId="77777777" w:rsidTr="005E33BC">
        <w:trPr>
          <w:trHeight w:val="1549"/>
          <w:jc w:val="center"/>
        </w:trPr>
        <w:tc>
          <w:tcPr>
            <w:tcW w:w="4590" w:type="dxa"/>
          </w:tcPr>
          <w:p w14:paraId="66D40F51" w14:textId="77777777" w:rsidR="00C12643" w:rsidRPr="00717798" w:rsidRDefault="00C12643" w:rsidP="005E33BC">
            <w:pPr>
              <w:jc w:val="left"/>
              <w:rPr>
                <w:b/>
                <w:bCs/>
                <w:caps/>
                <w:szCs w:val="24"/>
              </w:rPr>
            </w:pPr>
            <w:r w:rsidRPr="00717798">
              <w:rPr>
                <w:b/>
                <w:bCs/>
              </w:rPr>
              <w:t>APPLICATION OF MONTGOMERY COUNTY MUNICIPAL UTILITY DISTRICT NO. 126 AND CITY OF CONROE FOR SALE, TRANSFER, OR MERGER OF FACILITIES AND CERTIFICATE RIGHTS IN MONTGOMERY COUNTY</w:t>
            </w:r>
          </w:p>
        </w:tc>
        <w:tc>
          <w:tcPr>
            <w:tcW w:w="359" w:type="dxa"/>
          </w:tcPr>
          <w:p w14:paraId="705C8A1D" w14:textId="77777777" w:rsidR="00C12643" w:rsidRPr="00DE014E" w:rsidRDefault="00C12643" w:rsidP="005E33BC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292B65C2" w14:textId="77777777" w:rsidR="00C12643" w:rsidRPr="00DE014E" w:rsidRDefault="00C12643" w:rsidP="005E33BC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0EB9A9F" w14:textId="77777777" w:rsidR="00C12643" w:rsidRDefault="00C12643" w:rsidP="005E33BC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99782C0" w14:textId="77777777" w:rsidR="00C12643" w:rsidRDefault="00C12643" w:rsidP="005E33B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47FFA68" w14:textId="77777777" w:rsidR="00C12643" w:rsidRDefault="00C12643" w:rsidP="005E33B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CB65A58" w14:textId="77777777" w:rsidR="00C12643" w:rsidRDefault="00C12643" w:rsidP="005E33B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AB4D7D5" w14:textId="77777777" w:rsidR="00C12643" w:rsidRPr="00DE014E" w:rsidRDefault="00C12643" w:rsidP="005E33BC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87" w:type="dxa"/>
          </w:tcPr>
          <w:p w14:paraId="76C8D593" w14:textId="77777777" w:rsidR="00C12643" w:rsidRPr="00DE014E" w:rsidRDefault="00C12643" w:rsidP="005E33B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11B66862" w14:textId="77777777" w:rsidR="00C12643" w:rsidRPr="00DE014E" w:rsidRDefault="00C12643" w:rsidP="005E33B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DCF345F" w14:textId="77777777" w:rsidR="00C12643" w:rsidRPr="00DE014E" w:rsidRDefault="00C12643" w:rsidP="005E33B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404DF6B8" w14:textId="20008796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09FED3E7" w14:textId="07E4DDB1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FC5BD0">
        <w:rPr>
          <w:sz w:val="24"/>
          <w:szCs w:val="24"/>
        </w:rPr>
        <w:t xml:space="preserve">RECOMMENDATION ON SUFFICIENCY </w:t>
      </w:r>
      <w:r w:rsidR="00F35463">
        <w:rPr>
          <w:sz w:val="24"/>
          <w:szCs w:val="24"/>
        </w:rPr>
        <w:t xml:space="preserve">OF </w:t>
      </w:r>
      <w:r w:rsidR="007E17F8">
        <w:rPr>
          <w:sz w:val="24"/>
          <w:szCs w:val="24"/>
        </w:rPr>
        <w:t xml:space="preserve">CLOSING DOCUMENTS </w:t>
      </w:r>
    </w:p>
    <w:p w14:paraId="6E6771F5" w14:textId="77777777" w:rsidR="00240DCE" w:rsidRDefault="00240DCE" w:rsidP="00240DCE"/>
    <w:p w14:paraId="2EF4482C" w14:textId="703C6E55" w:rsidR="00C12643" w:rsidRDefault="00C12643" w:rsidP="009859C8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 w:rsidRPr="00C12643">
        <w:rPr>
          <w:szCs w:val="24"/>
        </w:rPr>
        <w:t>On March 13, 2020, Montgomery County MUD (MC MUD) and the City of Conroe (Conroe) (collectively, Applicants) filed an application</w:t>
      </w:r>
      <w:r>
        <w:rPr>
          <w:szCs w:val="24"/>
        </w:rPr>
        <w:t xml:space="preserve"> with the </w:t>
      </w:r>
      <w:r w:rsidRPr="00DF0F91">
        <w:rPr>
          <w:szCs w:val="24"/>
        </w:rPr>
        <w:t>Public Utility Commission of Texas</w:t>
      </w:r>
      <w:r>
        <w:rPr>
          <w:szCs w:val="24"/>
        </w:rPr>
        <w:t xml:space="preserve"> (Commission)</w:t>
      </w:r>
      <w:r w:rsidRPr="00C12643">
        <w:rPr>
          <w:szCs w:val="24"/>
        </w:rPr>
        <w:t xml:space="preserve"> for sale, transfer, or merger (STM) of facilities and certificate rights in Montgomery County.  </w:t>
      </w:r>
    </w:p>
    <w:p w14:paraId="50E3FAC3" w14:textId="68709568" w:rsidR="003F18F6" w:rsidRDefault="009859C8" w:rsidP="009859C8">
      <w:pPr>
        <w:autoSpaceDE w:val="0"/>
        <w:autoSpaceDN w:val="0"/>
        <w:adjustRightInd w:val="0"/>
        <w:snapToGrid w:val="0"/>
        <w:spacing w:line="360" w:lineRule="auto"/>
        <w:ind w:firstLine="720"/>
      </w:pPr>
      <w:r>
        <w:t xml:space="preserve">On </w:t>
      </w:r>
      <w:r w:rsidR="00C12643">
        <w:t>November</w:t>
      </w:r>
      <w:r w:rsidR="00A06BAE">
        <w:t xml:space="preserve"> </w:t>
      </w:r>
      <w:r w:rsidR="00C12643">
        <w:t>3</w:t>
      </w:r>
      <w:r>
        <w:t>, 2020, the</w:t>
      </w:r>
      <w:r w:rsidR="00C900A2">
        <w:t xml:space="preserve"> administrative law judge</w:t>
      </w:r>
      <w:r>
        <w:t xml:space="preserve"> </w:t>
      </w:r>
      <w:r w:rsidR="00C900A2">
        <w:t>(</w:t>
      </w:r>
      <w:r>
        <w:t>ALJ</w:t>
      </w:r>
      <w:r w:rsidR="00C900A2">
        <w:t>)</w:t>
      </w:r>
      <w:r>
        <w:t xml:space="preserve"> </w:t>
      </w:r>
      <w:r w:rsidR="00FC5BD0">
        <w:t>filed</w:t>
      </w:r>
      <w:r>
        <w:t xml:space="preserve"> Order No. </w:t>
      </w:r>
      <w:r w:rsidR="00C12643">
        <w:t>7</w:t>
      </w:r>
      <w:r w:rsidR="00D668D6">
        <w:t xml:space="preserve"> approving the sale to proceed and</w:t>
      </w:r>
      <w:r>
        <w:t xml:space="preserve"> establishing a deadline for Staff to file a </w:t>
      </w:r>
      <w:r w:rsidRPr="005B05E8">
        <w:t xml:space="preserve">recommendation regarding the sufficiency of </w:t>
      </w:r>
      <w:r w:rsidR="00D668D6">
        <w:t xml:space="preserve">closing </w:t>
      </w:r>
      <w:r w:rsidRPr="005B05E8">
        <w:t>documents and</w:t>
      </w:r>
      <w:r w:rsidR="00D668D6">
        <w:t xml:space="preserve"> to</w:t>
      </w:r>
      <w:r w:rsidRPr="005B05E8">
        <w:t xml:space="preserve"> propose a schedule</w:t>
      </w:r>
      <w:r>
        <w:t xml:space="preserve"> </w:t>
      </w:r>
      <w:r w:rsidRPr="005B05E8">
        <w:t xml:space="preserve">for </w:t>
      </w:r>
      <w:r w:rsidR="00FC5BD0">
        <w:t xml:space="preserve">the </w:t>
      </w:r>
      <w:r w:rsidRPr="005B05E8">
        <w:t>continued processing of this docke</w:t>
      </w:r>
      <w:r>
        <w:t>t within 15 days following the filing of the applicant’s proof that the transaction had been consummated. Applicants filed proof that the transaction had been consummated on</w:t>
      </w:r>
      <w:r w:rsidR="00625F50">
        <w:t xml:space="preserve"> </w:t>
      </w:r>
      <w:r w:rsidR="00C12643">
        <w:t>February</w:t>
      </w:r>
      <w:r w:rsidR="00A06BAE">
        <w:t xml:space="preserve"> 1</w:t>
      </w:r>
      <w:r w:rsidR="00C12643">
        <w:t>6</w:t>
      </w:r>
      <w:r w:rsidR="00625F50">
        <w:t>, 202</w:t>
      </w:r>
      <w:r w:rsidR="00A06BAE">
        <w:t>1</w:t>
      </w:r>
      <w:r>
        <w:t>. T</w:t>
      </w:r>
      <w:r w:rsidR="0080699F">
        <w:t xml:space="preserve">herefore, this pleading is timely filed. </w:t>
      </w:r>
    </w:p>
    <w:p w14:paraId="0ECEE9E6" w14:textId="77777777" w:rsidR="000D129C" w:rsidRPr="000D129C" w:rsidRDefault="000D129C" w:rsidP="00AF324A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</w:p>
    <w:p w14:paraId="155DEE06" w14:textId="4AB4BA6B" w:rsidR="00772402" w:rsidRDefault="00B4260D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SUFFICIENCY OF </w:t>
      </w:r>
      <w:r w:rsidR="008871B5">
        <w:rPr>
          <w:b/>
        </w:rPr>
        <w:t>CLOSING DOCUMENTS</w:t>
      </w:r>
    </w:p>
    <w:p w14:paraId="3A6FCB40" w14:textId="678E1445" w:rsidR="00F70C74" w:rsidRDefault="00B4260D" w:rsidP="00C12643">
      <w:pPr>
        <w:spacing w:line="360" w:lineRule="auto"/>
        <w:ind w:firstLine="720"/>
      </w:pPr>
      <w:r>
        <w:t xml:space="preserve">Staff has reviewed </w:t>
      </w:r>
      <w:r w:rsidR="00CE601F">
        <w:t>the</w:t>
      </w:r>
      <w:r>
        <w:t xml:space="preserve"> </w:t>
      </w:r>
      <w:r w:rsidR="006B22FF">
        <w:t>closing</w:t>
      </w:r>
      <w:r w:rsidR="008871B5">
        <w:t xml:space="preserve"> documents filed by Applicants on </w:t>
      </w:r>
      <w:r w:rsidR="00C12643">
        <w:t>February</w:t>
      </w:r>
      <w:r w:rsidR="00A06BAE">
        <w:t xml:space="preserve"> 1</w:t>
      </w:r>
      <w:r w:rsidR="00C12643">
        <w:t>6</w:t>
      </w:r>
      <w:r w:rsidR="00A06BAE">
        <w:t>, 2021</w:t>
      </w:r>
      <w:r w:rsidR="0080699F">
        <w:t>.</w:t>
      </w:r>
      <w:r w:rsidR="005B05E8">
        <w:t xml:space="preserve"> </w:t>
      </w:r>
      <w:r w:rsidR="007E428F" w:rsidRPr="00296469">
        <w:t>Based on its review, Staff has</w:t>
      </w:r>
      <w:r w:rsidR="008871B5" w:rsidRPr="00296469">
        <w:t xml:space="preserve"> determined that</w:t>
      </w:r>
      <w:r w:rsidR="003E6646" w:rsidRPr="00296469">
        <w:t xml:space="preserve"> </w:t>
      </w:r>
      <w:r w:rsidR="006877D9" w:rsidRPr="00296469">
        <w:t>A</w:t>
      </w:r>
      <w:r w:rsidR="004A3206" w:rsidRPr="00296469">
        <w:t>pplicants’</w:t>
      </w:r>
      <w:r w:rsidR="008871B5" w:rsidRPr="00296469">
        <w:t xml:space="preserve"> filing</w:t>
      </w:r>
      <w:r w:rsidR="004A3206" w:rsidRPr="00296469">
        <w:t xml:space="preserve"> meet</w:t>
      </w:r>
      <w:r w:rsidR="003E6646" w:rsidRPr="00296469">
        <w:t>s</w:t>
      </w:r>
      <w:r w:rsidR="008871B5" w:rsidRPr="00296469">
        <w:t xml:space="preserve"> the requirements of 16</w:t>
      </w:r>
      <w:r w:rsidR="00192DFE">
        <w:t xml:space="preserve"> Tex</w:t>
      </w:r>
      <w:r w:rsidR="000067C5">
        <w:t>as</w:t>
      </w:r>
      <w:r w:rsidR="00192DFE">
        <w:t xml:space="preserve"> Admin</w:t>
      </w:r>
      <w:r w:rsidR="000067C5">
        <w:t>istrative</w:t>
      </w:r>
      <w:r w:rsidR="00192DFE">
        <w:t xml:space="preserve"> Code</w:t>
      </w:r>
      <w:r w:rsidR="008871B5" w:rsidRPr="00296469">
        <w:t xml:space="preserve"> </w:t>
      </w:r>
      <w:r w:rsidR="00192DFE">
        <w:t>(</w:t>
      </w:r>
      <w:r w:rsidR="006B22FF" w:rsidRPr="00296469">
        <w:t>TAC</w:t>
      </w:r>
      <w:r w:rsidR="00192DFE">
        <w:t>)</w:t>
      </w:r>
      <w:r w:rsidR="008871B5" w:rsidRPr="00296469">
        <w:t xml:space="preserve"> §§ 24.</w:t>
      </w:r>
      <w:r w:rsidR="003B3981" w:rsidRPr="00296469">
        <w:t>239</w:t>
      </w:r>
      <w:r w:rsidR="008871B5" w:rsidRPr="00296469">
        <w:t>(k)-(n).</w:t>
      </w:r>
      <w:r w:rsidR="00BC51E2" w:rsidRPr="00296469">
        <w:t xml:space="preserve"> </w:t>
      </w:r>
      <w:r w:rsidR="00C12643">
        <w:t xml:space="preserve">The Applicants also confirmed that there are no customer deposits to be transferred as part of this transaction. </w:t>
      </w:r>
      <w:r w:rsidR="00A57AD8">
        <w:t xml:space="preserve"> </w:t>
      </w:r>
    </w:p>
    <w:p w14:paraId="529956AA" w14:textId="600404CE" w:rsidR="00A95001" w:rsidRDefault="00493087" w:rsidP="000D129C">
      <w:pPr>
        <w:spacing w:line="360" w:lineRule="auto"/>
        <w:ind w:firstLine="720"/>
      </w:pPr>
      <w:r>
        <w:t>Accordingly,</w:t>
      </w:r>
      <w:r w:rsidR="003B3981">
        <w:t xml:space="preserve"> based upon Applicants</w:t>
      </w:r>
      <w:r w:rsidR="00322DFA">
        <w:t>’</w:t>
      </w:r>
      <w:r w:rsidR="004A3206">
        <w:t xml:space="preserve"> completion of the requirements</w:t>
      </w:r>
      <w:r w:rsidR="003B3981">
        <w:t>,</w:t>
      </w:r>
      <w:r w:rsidR="004A3206">
        <w:t xml:space="preserve"> as stated in the Commission rules,</w:t>
      </w:r>
      <w:r>
        <w:t xml:space="preserve"> Staff recommends </w:t>
      </w:r>
      <w:r w:rsidR="00841B1B">
        <w:t xml:space="preserve">a finding </w:t>
      </w:r>
      <w:r>
        <w:t xml:space="preserve">that the </w:t>
      </w:r>
      <w:r w:rsidR="00E31500">
        <w:t>closing</w:t>
      </w:r>
      <w:r>
        <w:t xml:space="preserve"> documents b</w:t>
      </w:r>
      <w:r w:rsidR="00841B1B">
        <w:t>e</w:t>
      </w:r>
      <w:r>
        <w:t xml:space="preserve"> found sufficient</w:t>
      </w:r>
      <w:r w:rsidR="003B737D">
        <w:t xml:space="preserve"> and that there are no</w:t>
      </w:r>
      <w:r w:rsidR="00A06BAE">
        <w:t xml:space="preserve"> issues related to</w:t>
      </w:r>
      <w:r w:rsidR="003B737D">
        <w:t xml:space="preserve"> customer deposits to address</w:t>
      </w:r>
      <w:r w:rsidR="00BD7C77">
        <w:t xml:space="preserve"> as a result of the transaction</w:t>
      </w:r>
      <w:r>
        <w:t>.</w:t>
      </w:r>
    </w:p>
    <w:p w14:paraId="431E60F1" w14:textId="77777777" w:rsidR="000D129C" w:rsidRPr="000D129C" w:rsidRDefault="000D129C" w:rsidP="000D129C">
      <w:pPr>
        <w:spacing w:line="360" w:lineRule="auto"/>
        <w:ind w:firstLine="720"/>
      </w:pPr>
    </w:p>
    <w:p w14:paraId="5F9E8BC0" w14:textId="44B7E83D" w:rsidR="00772402" w:rsidRDefault="00493087" w:rsidP="00772402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 xml:space="preserve">PROPOSED PROCEDURAL </w:t>
      </w:r>
      <w:r w:rsidR="00772402">
        <w:rPr>
          <w:b/>
        </w:rPr>
        <w:t>SCHEDULE</w:t>
      </w:r>
    </w:p>
    <w:p w14:paraId="60643657" w14:textId="3906C3DD" w:rsidR="00772402" w:rsidRDefault="006F00E4" w:rsidP="00772402">
      <w:pPr>
        <w:spacing w:line="360" w:lineRule="auto"/>
        <w:ind w:firstLine="720"/>
      </w:pPr>
      <w:r>
        <w:t xml:space="preserve">In accordance with Staff’s recommendation that Applicants’ </w:t>
      </w:r>
      <w:r w:rsidR="006B22FF">
        <w:t>closing</w:t>
      </w:r>
      <w:r w:rsidR="00493087">
        <w:t xml:space="preserve"> documents</w:t>
      </w:r>
      <w:r>
        <w:t xml:space="preserve"> be found sufficient, Staff proposes the following procedural schedule</w:t>
      </w:r>
      <w:r w:rsidR="00BD7C77">
        <w:t xml:space="preserve"> for continued processing of the docket</w:t>
      </w:r>
      <w:r w:rsidR="00772402">
        <w:t>:</w:t>
      </w:r>
    </w:p>
    <w:p w14:paraId="15284AB0" w14:textId="77777777" w:rsidR="00EA4D8A" w:rsidRDefault="00EA4D8A" w:rsidP="00296469">
      <w:pPr>
        <w:spacing w:line="360" w:lineRule="auto"/>
      </w:pP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F2E59" w:rsidRPr="00D72313" w14:paraId="29E69F8F" w14:textId="77777777" w:rsidTr="00BE5C5A">
        <w:trPr>
          <w:trHeight w:val="260"/>
        </w:trPr>
        <w:tc>
          <w:tcPr>
            <w:tcW w:w="4675" w:type="dxa"/>
            <w:vAlign w:val="center"/>
          </w:tcPr>
          <w:p w14:paraId="5509F8CF" w14:textId="77777777" w:rsidR="002F2E59" w:rsidRPr="00D72313" w:rsidRDefault="002F2E59" w:rsidP="002F2E59">
            <w:pPr>
              <w:spacing w:after="120" w:line="360" w:lineRule="auto"/>
              <w:jc w:val="center"/>
              <w:rPr>
                <w:b/>
              </w:rPr>
            </w:pPr>
            <w:r w:rsidRPr="00D72313"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A9B10F6" w14:textId="77777777" w:rsidR="002F2E59" w:rsidRPr="00D72313" w:rsidRDefault="002F2E59" w:rsidP="002F2E59">
            <w:pPr>
              <w:spacing w:after="120" w:line="360" w:lineRule="auto"/>
              <w:jc w:val="center"/>
              <w:rPr>
                <w:b/>
              </w:rPr>
            </w:pPr>
            <w:r w:rsidRPr="00D72313">
              <w:rPr>
                <w:b/>
              </w:rPr>
              <w:t>Date</w:t>
            </w:r>
          </w:p>
        </w:tc>
      </w:tr>
      <w:tr w:rsidR="002F2E59" w:rsidRPr="00D72313" w14:paraId="5DE01988" w14:textId="77777777" w:rsidTr="00BE5C5A">
        <w:trPr>
          <w:trHeight w:val="121"/>
        </w:trPr>
        <w:tc>
          <w:tcPr>
            <w:tcW w:w="4675" w:type="dxa"/>
          </w:tcPr>
          <w:p w14:paraId="0F8403E6" w14:textId="63531CBF" w:rsidR="002F2E59" w:rsidRPr="00D72313" w:rsidRDefault="00493087" w:rsidP="00BE5C5A">
            <w:pPr>
              <w:spacing w:after="120"/>
            </w:pPr>
            <w:r>
              <w:t>Deadline for Staff to provide final maps, certificates, and tariffs (if applicable) to Applicants for review and consent</w:t>
            </w:r>
            <w:r w:rsidR="002F2E59" w:rsidRPr="00D72313">
              <w:t xml:space="preserve"> </w:t>
            </w:r>
          </w:p>
        </w:tc>
        <w:tc>
          <w:tcPr>
            <w:tcW w:w="4675" w:type="dxa"/>
          </w:tcPr>
          <w:p w14:paraId="569644F4" w14:textId="3CD68B51" w:rsidR="002F2E59" w:rsidRPr="00D72313" w:rsidRDefault="00C12643" w:rsidP="00FC5BD0">
            <w:pPr>
              <w:spacing w:after="120" w:line="360" w:lineRule="auto"/>
              <w:jc w:val="center"/>
            </w:pPr>
            <w:r>
              <w:t>March 26</w:t>
            </w:r>
            <w:r w:rsidR="00A06BAE">
              <w:t>, 2021</w:t>
            </w:r>
          </w:p>
        </w:tc>
      </w:tr>
      <w:tr w:rsidR="002F2E59" w:rsidRPr="00D72313" w14:paraId="4D123EB2" w14:textId="77777777" w:rsidTr="00BE5C5A">
        <w:trPr>
          <w:trHeight w:val="121"/>
        </w:trPr>
        <w:tc>
          <w:tcPr>
            <w:tcW w:w="4675" w:type="dxa"/>
          </w:tcPr>
          <w:p w14:paraId="79406EE3" w14:textId="61ED3C43" w:rsidR="002F2E59" w:rsidRPr="00D72313" w:rsidRDefault="002F2E59" w:rsidP="00BE5C5A">
            <w:pPr>
              <w:spacing w:after="120"/>
            </w:pPr>
            <w:r w:rsidRPr="00D72313">
              <w:t xml:space="preserve">Deadline for </w:t>
            </w:r>
            <w:r w:rsidR="00493087">
              <w:t>Applicants to file signed consent forms with the Commission</w:t>
            </w:r>
          </w:p>
        </w:tc>
        <w:tc>
          <w:tcPr>
            <w:tcW w:w="4675" w:type="dxa"/>
          </w:tcPr>
          <w:p w14:paraId="37EAFDAA" w14:textId="627F8D1D" w:rsidR="002F2E59" w:rsidRPr="00D72313" w:rsidRDefault="00C12643" w:rsidP="00FC5BD0">
            <w:pPr>
              <w:spacing w:after="120" w:line="360" w:lineRule="auto"/>
              <w:jc w:val="center"/>
            </w:pPr>
            <w:r>
              <w:t>April 2</w:t>
            </w:r>
            <w:r w:rsidR="00A06BAE">
              <w:t>, 2021</w:t>
            </w:r>
          </w:p>
        </w:tc>
      </w:tr>
      <w:tr w:rsidR="002F2E59" w:rsidRPr="00D72313" w14:paraId="1153B845" w14:textId="77777777" w:rsidTr="00BE5C5A">
        <w:trPr>
          <w:trHeight w:val="611"/>
        </w:trPr>
        <w:tc>
          <w:tcPr>
            <w:tcW w:w="4675" w:type="dxa"/>
          </w:tcPr>
          <w:p w14:paraId="4FFC07A2" w14:textId="4DE2CAD5" w:rsidR="00BE5C5A" w:rsidRPr="00D72313" w:rsidRDefault="00493087" w:rsidP="00BE5C5A">
            <w:pPr>
              <w:spacing w:after="120"/>
            </w:pPr>
            <w:r>
              <w:t>Deadline for parties to jointly file a proposed Notice of Approval, including proposed findings of fact, conclusions of law and ordering paragraphs</w:t>
            </w:r>
          </w:p>
        </w:tc>
        <w:tc>
          <w:tcPr>
            <w:tcW w:w="4675" w:type="dxa"/>
          </w:tcPr>
          <w:p w14:paraId="12BDAAF2" w14:textId="2816F48B" w:rsidR="002F2E59" w:rsidRPr="00D72313" w:rsidRDefault="00C12643" w:rsidP="00FC5BD0">
            <w:pPr>
              <w:spacing w:after="120" w:line="360" w:lineRule="auto"/>
              <w:jc w:val="center"/>
            </w:pPr>
            <w:r>
              <w:t>April 16,</w:t>
            </w:r>
            <w:r w:rsidR="00A06BAE">
              <w:t xml:space="preserve"> 2021</w:t>
            </w:r>
          </w:p>
        </w:tc>
      </w:tr>
    </w:tbl>
    <w:p w14:paraId="64D0CAF3" w14:textId="77777777" w:rsidR="00EA4D8A" w:rsidRPr="00BD3814" w:rsidRDefault="00EA4D8A" w:rsidP="00BD3814">
      <w:pPr>
        <w:spacing w:line="360" w:lineRule="auto"/>
        <w:rPr>
          <w:szCs w:val="24"/>
        </w:rPr>
      </w:pPr>
    </w:p>
    <w:p w14:paraId="585169D4" w14:textId="77777777" w:rsidR="00772402" w:rsidRDefault="00772402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1679CA04" w14:textId="51B204DA" w:rsidR="009859C8" w:rsidRPr="009859C8" w:rsidRDefault="00772402" w:rsidP="009859C8">
      <w:pPr>
        <w:spacing w:line="360" w:lineRule="auto"/>
        <w:ind w:firstLine="720"/>
      </w:pPr>
      <w:r>
        <w:t xml:space="preserve">For the reasons detailed above, Staff </w:t>
      </w:r>
      <w:r w:rsidR="00841B1B">
        <w:t xml:space="preserve">respectfully requests that an order be issued finding that the </w:t>
      </w:r>
      <w:r w:rsidR="006B22FF">
        <w:t>closing</w:t>
      </w:r>
      <w:r w:rsidR="00841B1B">
        <w:t xml:space="preserve"> documents filed by Applicants are sufficient and that</w:t>
      </w:r>
      <w:r w:rsidR="00BD7C77">
        <w:t xml:space="preserve"> </w:t>
      </w:r>
      <w:r w:rsidR="00841B1B">
        <w:t xml:space="preserve">customer deposits </w:t>
      </w:r>
      <w:r w:rsidR="00282C5D">
        <w:t xml:space="preserve">have been </w:t>
      </w:r>
      <w:r w:rsidR="00BD7C77">
        <w:t>address</w:t>
      </w:r>
      <w:r w:rsidR="00282C5D">
        <w:t>ed</w:t>
      </w:r>
      <w:r w:rsidR="00841B1B">
        <w:t xml:space="preserve">. Staff further requests that the procedural schedule proposed above be adopted for </w:t>
      </w:r>
      <w:r w:rsidR="00351FF2">
        <w:t xml:space="preserve">the </w:t>
      </w:r>
      <w:r w:rsidR="00841B1B">
        <w:t>continued processing of this docket</w:t>
      </w:r>
      <w:r w:rsidR="0087564B">
        <w:t>.</w:t>
      </w:r>
    </w:p>
    <w:p w14:paraId="08E99D58" w14:textId="77777777" w:rsidR="008F3B80" w:rsidRDefault="008F3B80" w:rsidP="008F3B80">
      <w:pPr>
        <w:jc w:val="left"/>
        <w:rPr>
          <w:szCs w:val="24"/>
        </w:rPr>
      </w:pPr>
    </w:p>
    <w:p w14:paraId="6066B12B" w14:textId="77777777" w:rsidR="00E43CDE" w:rsidRDefault="00E43CDE" w:rsidP="008F3B80">
      <w:pPr>
        <w:jc w:val="left"/>
        <w:rPr>
          <w:b/>
          <w:szCs w:val="24"/>
        </w:rPr>
      </w:pPr>
    </w:p>
    <w:p w14:paraId="5F207212" w14:textId="77777777" w:rsidR="00E43CDE" w:rsidRDefault="00E43CDE" w:rsidP="008F3B80">
      <w:pPr>
        <w:jc w:val="left"/>
        <w:rPr>
          <w:b/>
          <w:szCs w:val="24"/>
        </w:rPr>
      </w:pPr>
    </w:p>
    <w:p w14:paraId="74B9100A" w14:textId="77777777" w:rsidR="00E43CDE" w:rsidRDefault="00E43CDE" w:rsidP="008F3B80">
      <w:pPr>
        <w:jc w:val="left"/>
        <w:rPr>
          <w:b/>
          <w:szCs w:val="24"/>
        </w:rPr>
      </w:pPr>
    </w:p>
    <w:p w14:paraId="4CAD9362" w14:textId="77777777" w:rsidR="00E43CDE" w:rsidRDefault="00E43CDE" w:rsidP="008F3B80">
      <w:pPr>
        <w:jc w:val="left"/>
        <w:rPr>
          <w:b/>
          <w:szCs w:val="24"/>
        </w:rPr>
      </w:pPr>
    </w:p>
    <w:p w14:paraId="14ADC969" w14:textId="77777777" w:rsidR="00E43CDE" w:rsidRDefault="00E43CDE" w:rsidP="008F3B80">
      <w:pPr>
        <w:jc w:val="left"/>
        <w:rPr>
          <w:b/>
          <w:szCs w:val="24"/>
        </w:rPr>
      </w:pPr>
    </w:p>
    <w:p w14:paraId="2FB37373" w14:textId="77777777" w:rsidR="00E43CDE" w:rsidRDefault="00E43CDE" w:rsidP="008F3B80">
      <w:pPr>
        <w:jc w:val="left"/>
        <w:rPr>
          <w:b/>
          <w:szCs w:val="24"/>
        </w:rPr>
      </w:pPr>
    </w:p>
    <w:p w14:paraId="60F29540" w14:textId="77777777" w:rsidR="00351FF2" w:rsidRDefault="00351FF2" w:rsidP="008F3B80">
      <w:pPr>
        <w:jc w:val="left"/>
        <w:rPr>
          <w:b/>
          <w:szCs w:val="24"/>
        </w:rPr>
      </w:pPr>
    </w:p>
    <w:p w14:paraId="6D288C5D" w14:textId="77777777" w:rsidR="00C12643" w:rsidRDefault="00C12643" w:rsidP="008F3B80">
      <w:pPr>
        <w:jc w:val="left"/>
        <w:rPr>
          <w:b/>
          <w:szCs w:val="24"/>
        </w:rPr>
      </w:pPr>
    </w:p>
    <w:p w14:paraId="06D37245" w14:textId="77777777" w:rsidR="00C12643" w:rsidRDefault="00C12643" w:rsidP="008F3B80">
      <w:pPr>
        <w:jc w:val="left"/>
        <w:rPr>
          <w:b/>
          <w:szCs w:val="24"/>
        </w:rPr>
      </w:pPr>
    </w:p>
    <w:p w14:paraId="653E923E" w14:textId="77777777" w:rsidR="00C12643" w:rsidRDefault="00C12643" w:rsidP="008F3B80">
      <w:pPr>
        <w:jc w:val="left"/>
        <w:rPr>
          <w:b/>
          <w:szCs w:val="24"/>
        </w:rPr>
      </w:pPr>
    </w:p>
    <w:p w14:paraId="04D6C565" w14:textId="77777777" w:rsidR="00C12643" w:rsidRDefault="00C12643" w:rsidP="008F3B80">
      <w:pPr>
        <w:jc w:val="left"/>
        <w:rPr>
          <w:b/>
          <w:szCs w:val="24"/>
        </w:rPr>
      </w:pPr>
    </w:p>
    <w:p w14:paraId="6C7E945E" w14:textId="77777777" w:rsidR="00C12643" w:rsidRDefault="00C12643" w:rsidP="008F3B80">
      <w:pPr>
        <w:jc w:val="left"/>
        <w:rPr>
          <w:b/>
          <w:szCs w:val="24"/>
        </w:rPr>
      </w:pPr>
    </w:p>
    <w:p w14:paraId="08121E10" w14:textId="77777777" w:rsidR="00C12643" w:rsidRDefault="00C12643" w:rsidP="008F3B80">
      <w:pPr>
        <w:jc w:val="left"/>
        <w:rPr>
          <w:b/>
          <w:szCs w:val="24"/>
        </w:rPr>
      </w:pPr>
    </w:p>
    <w:p w14:paraId="477296FE" w14:textId="77777777" w:rsidR="00C12643" w:rsidRDefault="00C12643" w:rsidP="008F3B80">
      <w:pPr>
        <w:jc w:val="left"/>
        <w:rPr>
          <w:b/>
          <w:szCs w:val="24"/>
        </w:rPr>
      </w:pPr>
    </w:p>
    <w:p w14:paraId="267AD84A" w14:textId="77777777" w:rsidR="00C12643" w:rsidRDefault="00C12643" w:rsidP="008F3B80">
      <w:pPr>
        <w:jc w:val="left"/>
        <w:rPr>
          <w:b/>
          <w:szCs w:val="24"/>
        </w:rPr>
      </w:pPr>
    </w:p>
    <w:p w14:paraId="0ADD32A4" w14:textId="77777777" w:rsidR="00C12643" w:rsidRDefault="00C12643" w:rsidP="008F3B80">
      <w:pPr>
        <w:jc w:val="left"/>
        <w:rPr>
          <w:b/>
          <w:szCs w:val="24"/>
        </w:rPr>
      </w:pPr>
    </w:p>
    <w:p w14:paraId="138C8619" w14:textId="0BD7C6C9" w:rsidR="008644CB" w:rsidRPr="008F3B80" w:rsidRDefault="008644CB" w:rsidP="008F3B80">
      <w:pPr>
        <w:jc w:val="left"/>
        <w:rPr>
          <w:b/>
          <w:szCs w:val="24"/>
        </w:rPr>
      </w:pPr>
      <w:r w:rsidRPr="0034163B">
        <w:rPr>
          <w:b/>
          <w:szCs w:val="24"/>
        </w:rPr>
        <w:lastRenderedPageBreak/>
        <w:t>Dated:</w:t>
      </w:r>
      <w:r w:rsidRPr="00FA2D56">
        <w:rPr>
          <w:szCs w:val="24"/>
        </w:rPr>
        <w:t xml:space="preserve">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C900A2">
        <w:rPr>
          <w:noProof/>
          <w:szCs w:val="24"/>
        </w:rPr>
        <w:t>March 3, 2021</w:t>
      </w:r>
      <w:r w:rsidRPr="00FA2D56">
        <w:rPr>
          <w:szCs w:val="24"/>
        </w:rPr>
        <w:fldChar w:fldCharType="end"/>
      </w:r>
    </w:p>
    <w:p w14:paraId="110128F4" w14:textId="77777777" w:rsidR="008644CB" w:rsidRPr="00FA2D56" w:rsidRDefault="008644CB" w:rsidP="008644CB">
      <w:pPr>
        <w:rPr>
          <w:szCs w:val="24"/>
        </w:rPr>
      </w:pPr>
    </w:p>
    <w:p w14:paraId="748CD122" w14:textId="77777777" w:rsidR="008644CB" w:rsidRPr="00B92396" w:rsidRDefault="008644CB" w:rsidP="008644CB">
      <w:pPr>
        <w:spacing w:line="480" w:lineRule="auto"/>
        <w:ind w:left="3600" w:firstLine="720"/>
        <w:rPr>
          <w:szCs w:val="24"/>
        </w:rPr>
      </w:pPr>
      <w:r w:rsidRPr="00B92396">
        <w:rPr>
          <w:szCs w:val="24"/>
        </w:rPr>
        <w:t>Respectfully Submitted,</w:t>
      </w:r>
    </w:p>
    <w:p w14:paraId="594003E7" w14:textId="77777777" w:rsidR="008644CB" w:rsidRPr="00B92396" w:rsidRDefault="008644CB" w:rsidP="008644CB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07E2AD2E" w14:textId="77777777" w:rsidR="008644CB" w:rsidRPr="00B92396" w:rsidRDefault="008644CB" w:rsidP="008644CB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1E1A85A5" w14:textId="77777777" w:rsidR="008644CB" w:rsidRPr="00B92396" w:rsidRDefault="008644CB" w:rsidP="008644CB">
      <w:pPr>
        <w:tabs>
          <w:tab w:val="left" w:pos="5040"/>
        </w:tabs>
        <w:ind w:left="4320"/>
        <w:rPr>
          <w:szCs w:val="24"/>
        </w:rPr>
      </w:pPr>
    </w:p>
    <w:p w14:paraId="7A85CCCD" w14:textId="368298BB" w:rsidR="008644CB" w:rsidRPr="00745D2C" w:rsidRDefault="009859C8" w:rsidP="008644CB">
      <w:pPr>
        <w:tabs>
          <w:tab w:val="left" w:pos="5040"/>
        </w:tabs>
        <w:ind w:left="4320"/>
        <w:rPr>
          <w:szCs w:val="24"/>
        </w:rPr>
      </w:pPr>
      <w:r>
        <w:rPr>
          <w:szCs w:val="24"/>
        </w:rPr>
        <w:t>Rachelle Nicolette Robles</w:t>
      </w:r>
    </w:p>
    <w:p w14:paraId="7A0EC7B6" w14:textId="77777777" w:rsidR="008644CB" w:rsidRPr="00745D2C" w:rsidRDefault="008644CB" w:rsidP="008644CB">
      <w:pPr>
        <w:tabs>
          <w:tab w:val="left" w:pos="4320"/>
        </w:tabs>
        <w:rPr>
          <w:szCs w:val="24"/>
        </w:rPr>
      </w:pPr>
      <w:r w:rsidRPr="00745D2C">
        <w:rPr>
          <w:szCs w:val="24"/>
        </w:rPr>
        <w:tab/>
        <w:t>Division Director</w:t>
      </w:r>
    </w:p>
    <w:p w14:paraId="2410790B" w14:textId="77777777" w:rsidR="008644CB" w:rsidRPr="00745D2C" w:rsidRDefault="008644CB" w:rsidP="008644CB">
      <w:pPr>
        <w:keepNext/>
        <w:rPr>
          <w:szCs w:val="24"/>
        </w:rPr>
      </w:pPr>
    </w:p>
    <w:p w14:paraId="27007270" w14:textId="3C236A36" w:rsidR="008644CB" w:rsidRPr="00440A3D" w:rsidRDefault="009859C8" w:rsidP="008644CB">
      <w:pPr>
        <w:ind w:left="4320"/>
        <w:rPr>
          <w:szCs w:val="24"/>
        </w:rPr>
      </w:pPr>
      <w:r>
        <w:rPr>
          <w:szCs w:val="24"/>
        </w:rPr>
        <w:t>Heath D. Armstrong</w:t>
      </w:r>
    </w:p>
    <w:p w14:paraId="57330B8D" w14:textId="77777777" w:rsidR="008644CB" w:rsidRPr="00440A3D" w:rsidRDefault="008644CB" w:rsidP="008644CB">
      <w:pPr>
        <w:ind w:left="4320"/>
        <w:rPr>
          <w:szCs w:val="24"/>
        </w:rPr>
      </w:pPr>
      <w:r w:rsidRPr="00440A3D">
        <w:rPr>
          <w:szCs w:val="24"/>
        </w:rPr>
        <w:t>Managing Attorney</w:t>
      </w:r>
    </w:p>
    <w:p w14:paraId="5C4F0A65" w14:textId="3105AA05" w:rsidR="008644CB" w:rsidRPr="00440A3D" w:rsidRDefault="008644CB" w:rsidP="008644CB">
      <w:pPr>
        <w:rPr>
          <w:szCs w:val="24"/>
        </w:rPr>
      </w:pPr>
    </w:p>
    <w:p w14:paraId="5F4EAD4A" w14:textId="77777777" w:rsidR="008644CB" w:rsidRPr="00440A3D" w:rsidRDefault="008644CB" w:rsidP="008644CB">
      <w:pPr>
        <w:rPr>
          <w:szCs w:val="24"/>
        </w:rPr>
      </w:pPr>
    </w:p>
    <w:p w14:paraId="685ADF99" w14:textId="63E284F8" w:rsidR="008644CB" w:rsidRPr="009859C8" w:rsidRDefault="008644CB" w:rsidP="008644CB">
      <w:pPr>
        <w:rPr>
          <w:szCs w:val="24"/>
          <w:u w:val="single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="009859C8" w:rsidRPr="009859C8">
        <w:rPr>
          <w:szCs w:val="24"/>
          <w:u w:val="single"/>
        </w:rPr>
        <w:t>/s/ Rustin Tawater</w:t>
      </w:r>
      <w:r w:rsidR="009859C8">
        <w:rPr>
          <w:szCs w:val="24"/>
          <w:u w:val="single"/>
        </w:rPr>
        <w:t>____________</w:t>
      </w:r>
    </w:p>
    <w:p w14:paraId="13CB137D" w14:textId="6F03939D" w:rsidR="009E628C" w:rsidRPr="00625E8D" w:rsidRDefault="008644CB" w:rsidP="009E628C">
      <w:pPr>
        <w:pStyle w:val="Normaldouble"/>
        <w:spacing w:line="240" w:lineRule="auto"/>
        <w:rPr>
          <w:color w:val="000000"/>
          <w:szCs w:val="24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="009E628C" w:rsidRPr="00625E8D">
        <w:rPr>
          <w:color w:val="000000"/>
          <w:szCs w:val="24"/>
        </w:rPr>
        <w:t>Rustin Tawater</w:t>
      </w:r>
    </w:p>
    <w:p w14:paraId="70B76B9D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State Bar No. 24110430</w:t>
      </w:r>
    </w:p>
    <w:p w14:paraId="47A851A2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1701 N. Congress Avenue</w:t>
      </w:r>
    </w:p>
    <w:p w14:paraId="1F508766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P.O. Box 13326</w:t>
      </w:r>
    </w:p>
    <w:p w14:paraId="6F671BD5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Austin, Texas 78711-3326</w:t>
      </w:r>
    </w:p>
    <w:p w14:paraId="61A3BB07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(512) 936-7230</w:t>
      </w:r>
    </w:p>
    <w:p w14:paraId="614AF719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625E8D">
        <w:rPr>
          <w:color w:val="000000"/>
          <w:szCs w:val="24"/>
        </w:rPr>
        <w:t>(512) 936-7268 (facsimile)</w:t>
      </w:r>
    </w:p>
    <w:p w14:paraId="13F66814" w14:textId="77777777" w:rsidR="009E628C" w:rsidRPr="00933DC5" w:rsidRDefault="009E628C" w:rsidP="009E628C">
      <w:pPr>
        <w:pStyle w:val="Normaldouble"/>
        <w:spacing w:line="240" w:lineRule="auto"/>
        <w:rPr>
          <w:szCs w:val="24"/>
        </w:rPr>
      </w:pPr>
      <w:r w:rsidRPr="00625E8D"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625E8D">
        <w:rPr>
          <w:color w:val="000000"/>
          <w:szCs w:val="24"/>
        </w:rPr>
        <w:t>rustin.tawater@puc.texas.gov</w:t>
      </w:r>
    </w:p>
    <w:p w14:paraId="44C0F5E9" w14:textId="77777777" w:rsidR="00F63BF0" w:rsidRDefault="00F63BF0" w:rsidP="009859C8">
      <w:pPr>
        <w:rPr>
          <w:b/>
          <w:bCs/>
          <w:caps/>
          <w:szCs w:val="24"/>
        </w:rPr>
      </w:pPr>
    </w:p>
    <w:p w14:paraId="7D70BB7C" w14:textId="77777777" w:rsidR="00E43CDE" w:rsidRDefault="00E43CDE" w:rsidP="009859C8">
      <w:pPr>
        <w:jc w:val="center"/>
        <w:rPr>
          <w:b/>
          <w:bCs/>
          <w:caps/>
          <w:szCs w:val="24"/>
        </w:rPr>
      </w:pPr>
    </w:p>
    <w:p w14:paraId="63E30A1D" w14:textId="77777777" w:rsidR="00E43CDE" w:rsidRDefault="00E43CDE" w:rsidP="009859C8">
      <w:pPr>
        <w:jc w:val="center"/>
        <w:rPr>
          <w:b/>
          <w:bCs/>
          <w:caps/>
          <w:szCs w:val="24"/>
        </w:rPr>
      </w:pPr>
    </w:p>
    <w:p w14:paraId="2C9963F8" w14:textId="77777777" w:rsidR="00E43CDE" w:rsidRDefault="00E43CDE" w:rsidP="009859C8">
      <w:pPr>
        <w:jc w:val="center"/>
        <w:rPr>
          <w:b/>
          <w:bCs/>
          <w:caps/>
          <w:szCs w:val="24"/>
        </w:rPr>
      </w:pPr>
    </w:p>
    <w:p w14:paraId="04BB9DE2" w14:textId="77777777" w:rsidR="00E43CDE" w:rsidRDefault="00E43CDE" w:rsidP="009859C8">
      <w:pPr>
        <w:jc w:val="center"/>
        <w:rPr>
          <w:b/>
          <w:bCs/>
          <w:caps/>
          <w:szCs w:val="24"/>
        </w:rPr>
      </w:pPr>
    </w:p>
    <w:p w14:paraId="743CDC0A" w14:textId="77777777" w:rsidR="00C12643" w:rsidRPr="00E57EBE" w:rsidRDefault="00C12643" w:rsidP="00C12643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50659</w:t>
      </w:r>
    </w:p>
    <w:p w14:paraId="0236F859" w14:textId="77777777" w:rsidR="00E43CDE" w:rsidRDefault="00E43CDE" w:rsidP="008644CB">
      <w:pPr>
        <w:keepNext/>
        <w:jc w:val="center"/>
        <w:rPr>
          <w:b/>
          <w:szCs w:val="24"/>
        </w:rPr>
      </w:pPr>
    </w:p>
    <w:p w14:paraId="773BE98E" w14:textId="1807E709" w:rsidR="008644CB" w:rsidRDefault="008644CB" w:rsidP="008644CB">
      <w:pPr>
        <w:keepNext/>
        <w:jc w:val="center"/>
        <w:rPr>
          <w:b/>
          <w:szCs w:val="24"/>
        </w:rPr>
      </w:pPr>
      <w:r w:rsidRPr="00440A3D">
        <w:rPr>
          <w:b/>
          <w:szCs w:val="24"/>
        </w:rPr>
        <w:t>CERTIFICATE OF SERVICE</w:t>
      </w:r>
    </w:p>
    <w:p w14:paraId="507BEFA3" w14:textId="77777777" w:rsidR="008644CB" w:rsidRPr="00440A3D" w:rsidRDefault="008644CB" w:rsidP="008644CB">
      <w:pPr>
        <w:keepNext/>
        <w:jc w:val="center"/>
        <w:rPr>
          <w:b/>
          <w:szCs w:val="24"/>
        </w:rPr>
      </w:pPr>
    </w:p>
    <w:p w14:paraId="0A721878" w14:textId="3C4D76CD" w:rsidR="004F4D95" w:rsidRPr="004B0BB1" w:rsidRDefault="004F4D95" w:rsidP="004F4D95">
      <w:pPr>
        <w:keepNext/>
        <w:spacing w:line="360" w:lineRule="auto"/>
        <w:ind w:firstLine="720"/>
        <w:rPr>
          <w:szCs w:val="24"/>
        </w:rPr>
      </w:pPr>
      <w:r w:rsidRPr="004B0BB1">
        <w:rPr>
          <w:szCs w:val="24"/>
        </w:rPr>
        <w:t xml:space="preserve">I </w:t>
      </w:r>
      <w:r w:rsidRPr="00B91145">
        <w:rPr>
          <w:szCs w:val="24"/>
        </w:rPr>
        <w:t xml:space="preserve">certify that, unless otherwise ordered by the presiding officer, notice of the filing of this document was provided to all parties of record via electronic mail on </w:t>
      </w:r>
      <w:r w:rsidR="00C900A2">
        <w:rPr>
          <w:szCs w:val="24"/>
        </w:rPr>
        <w:t>March 3, 2021</w:t>
      </w:r>
      <w:r>
        <w:rPr>
          <w:szCs w:val="24"/>
        </w:rPr>
        <w:t>,</w:t>
      </w:r>
      <w:r w:rsidRPr="00B91145">
        <w:rPr>
          <w:szCs w:val="24"/>
        </w:rPr>
        <w:t xml:space="preserve"> in accordance with the Order Suspending Rules, issued in Project No. 50664</w:t>
      </w:r>
    </w:p>
    <w:p w14:paraId="001F3132" w14:textId="77777777" w:rsidR="008644CB" w:rsidRPr="00440A3D" w:rsidRDefault="008644CB" w:rsidP="008644CB">
      <w:pPr>
        <w:keepNext/>
        <w:spacing w:line="360" w:lineRule="auto"/>
        <w:ind w:firstLine="720"/>
        <w:rPr>
          <w:szCs w:val="24"/>
        </w:rPr>
      </w:pPr>
    </w:p>
    <w:p w14:paraId="47AEFD24" w14:textId="57CAF0BF" w:rsidR="008644CB" w:rsidRPr="00440A3D" w:rsidRDefault="009859C8" w:rsidP="008644CB">
      <w:pPr>
        <w:keepNext/>
        <w:ind w:left="3600" w:firstLine="720"/>
        <w:rPr>
          <w:szCs w:val="24"/>
        </w:rPr>
      </w:pPr>
      <w:r w:rsidRPr="009859C8">
        <w:rPr>
          <w:szCs w:val="24"/>
          <w:u w:val="single"/>
        </w:rPr>
        <w:t>/s/ Rustin Tawater</w:t>
      </w:r>
      <w:r>
        <w:rPr>
          <w:szCs w:val="24"/>
          <w:u w:val="single"/>
        </w:rPr>
        <w:t>____________</w:t>
      </w:r>
    </w:p>
    <w:p w14:paraId="1F322DD7" w14:textId="63843562" w:rsidR="008644CB" w:rsidRPr="00825F6A" w:rsidRDefault="009E628C" w:rsidP="008644CB">
      <w:pPr>
        <w:ind w:left="3600" w:firstLine="720"/>
        <w:rPr>
          <w:szCs w:val="24"/>
        </w:rPr>
      </w:pPr>
      <w:r>
        <w:rPr>
          <w:szCs w:val="24"/>
        </w:rPr>
        <w:t>Rustin Tawater</w:t>
      </w:r>
    </w:p>
    <w:p w14:paraId="30ED2FB1" w14:textId="5D39F583" w:rsidR="0038776A" w:rsidRDefault="0038776A" w:rsidP="008644CB">
      <w:pPr>
        <w:spacing w:line="360" w:lineRule="auto"/>
        <w:ind w:firstLine="720"/>
        <w:rPr>
          <w:szCs w:val="24"/>
        </w:rPr>
      </w:pP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6830E" w14:textId="77777777" w:rsidR="003C3EBF" w:rsidRDefault="003C3EBF">
      <w:r>
        <w:separator/>
      </w:r>
    </w:p>
  </w:endnote>
  <w:endnote w:type="continuationSeparator" w:id="0">
    <w:p w14:paraId="7CD78360" w14:textId="77777777" w:rsidR="003C3EBF" w:rsidRDefault="003C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635A4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14BDC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E498C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1A4E">
      <w:rPr>
        <w:rStyle w:val="PageNumber"/>
        <w:noProof/>
      </w:rPr>
      <w:t>4</w:t>
    </w:r>
    <w:r>
      <w:rPr>
        <w:rStyle w:val="PageNumber"/>
      </w:rPr>
      <w:fldChar w:fldCharType="end"/>
    </w:r>
  </w:p>
  <w:p w14:paraId="19285521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3B56A197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8ECFF" w14:textId="77777777" w:rsidR="003C3EBF" w:rsidRDefault="003C3EBF">
      <w:r>
        <w:separator/>
      </w:r>
    </w:p>
  </w:footnote>
  <w:footnote w:type="continuationSeparator" w:id="0">
    <w:p w14:paraId="6566E74E" w14:textId="77777777" w:rsidR="003C3EBF" w:rsidRDefault="003C3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B0855BA"/>
    <w:multiLevelType w:val="hybridMultilevel"/>
    <w:tmpl w:val="313E8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E1A710F"/>
    <w:multiLevelType w:val="hybridMultilevel"/>
    <w:tmpl w:val="512431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46B9A"/>
    <w:multiLevelType w:val="hybridMultilevel"/>
    <w:tmpl w:val="37E0E38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A2845D7"/>
    <w:multiLevelType w:val="hybridMultilevel"/>
    <w:tmpl w:val="B4C0A488"/>
    <w:lvl w:ilvl="0" w:tplc="796C9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1"/>
  </w:num>
  <w:num w:numId="5">
    <w:abstractNumId w:val="14"/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9"/>
  </w:num>
  <w:num w:numId="12">
    <w:abstractNumId w:val="2"/>
  </w:num>
  <w:num w:numId="13">
    <w:abstractNumId w:val="4"/>
  </w:num>
  <w:num w:numId="14">
    <w:abstractNumId w:val="8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7C5"/>
    <w:rsid w:val="00006869"/>
    <w:rsid w:val="000134BB"/>
    <w:rsid w:val="00015160"/>
    <w:rsid w:val="00021BC6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A0825"/>
    <w:rsid w:val="000B10C9"/>
    <w:rsid w:val="000B163B"/>
    <w:rsid w:val="000B1812"/>
    <w:rsid w:val="000B3083"/>
    <w:rsid w:val="000C4031"/>
    <w:rsid w:val="000C6AF9"/>
    <w:rsid w:val="000D0EC5"/>
    <w:rsid w:val="000D129C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631D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3F2D"/>
    <w:rsid w:val="00192DFE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11A"/>
    <w:rsid w:val="0020473E"/>
    <w:rsid w:val="00206ED4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6A49"/>
    <w:rsid w:val="00247F89"/>
    <w:rsid w:val="00253FE6"/>
    <w:rsid w:val="0025686A"/>
    <w:rsid w:val="0025700B"/>
    <w:rsid w:val="00261AFE"/>
    <w:rsid w:val="00270C7B"/>
    <w:rsid w:val="00271524"/>
    <w:rsid w:val="00272208"/>
    <w:rsid w:val="00282897"/>
    <w:rsid w:val="00282C5D"/>
    <w:rsid w:val="00283F39"/>
    <w:rsid w:val="00285A49"/>
    <w:rsid w:val="00286D26"/>
    <w:rsid w:val="0029005F"/>
    <w:rsid w:val="00296469"/>
    <w:rsid w:val="00296BA8"/>
    <w:rsid w:val="002A360E"/>
    <w:rsid w:val="002A4485"/>
    <w:rsid w:val="002A4C69"/>
    <w:rsid w:val="002B6FF8"/>
    <w:rsid w:val="002C263C"/>
    <w:rsid w:val="002C34F8"/>
    <w:rsid w:val="002C3664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E59"/>
    <w:rsid w:val="002F479D"/>
    <w:rsid w:val="003021A2"/>
    <w:rsid w:val="003033F1"/>
    <w:rsid w:val="00303A45"/>
    <w:rsid w:val="00305298"/>
    <w:rsid w:val="00316ABF"/>
    <w:rsid w:val="00322DFA"/>
    <w:rsid w:val="00326625"/>
    <w:rsid w:val="00332458"/>
    <w:rsid w:val="00333B4A"/>
    <w:rsid w:val="003346A4"/>
    <w:rsid w:val="003359A4"/>
    <w:rsid w:val="00336ACF"/>
    <w:rsid w:val="0034163B"/>
    <w:rsid w:val="00341854"/>
    <w:rsid w:val="003455B0"/>
    <w:rsid w:val="00351FF2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3981"/>
    <w:rsid w:val="003B6280"/>
    <w:rsid w:val="003B737D"/>
    <w:rsid w:val="003B7656"/>
    <w:rsid w:val="003C0C4B"/>
    <w:rsid w:val="003C0E04"/>
    <w:rsid w:val="003C16DC"/>
    <w:rsid w:val="003C3EBF"/>
    <w:rsid w:val="003C6393"/>
    <w:rsid w:val="003D152A"/>
    <w:rsid w:val="003D1D6C"/>
    <w:rsid w:val="003D6EE4"/>
    <w:rsid w:val="003E1AA5"/>
    <w:rsid w:val="003E6646"/>
    <w:rsid w:val="003E7337"/>
    <w:rsid w:val="003E7A59"/>
    <w:rsid w:val="003F18F6"/>
    <w:rsid w:val="003F72A0"/>
    <w:rsid w:val="00403B88"/>
    <w:rsid w:val="00404493"/>
    <w:rsid w:val="00406906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A33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97F"/>
    <w:rsid w:val="00483D52"/>
    <w:rsid w:val="00485D02"/>
    <w:rsid w:val="00485D9D"/>
    <w:rsid w:val="00490341"/>
    <w:rsid w:val="004909FA"/>
    <w:rsid w:val="00490A9A"/>
    <w:rsid w:val="00492C92"/>
    <w:rsid w:val="00493087"/>
    <w:rsid w:val="004933EC"/>
    <w:rsid w:val="004A25AE"/>
    <w:rsid w:val="004A3206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4D95"/>
    <w:rsid w:val="005024E1"/>
    <w:rsid w:val="00517C97"/>
    <w:rsid w:val="00535DF6"/>
    <w:rsid w:val="0054012D"/>
    <w:rsid w:val="00541050"/>
    <w:rsid w:val="005457F4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05E8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5F50"/>
    <w:rsid w:val="006274F0"/>
    <w:rsid w:val="00633065"/>
    <w:rsid w:val="0064292A"/>
    <w:rsid w:val="006470FE"/>
    <w:rsid w:val="00650A71"/>
    <w:rsid w:val="006524F4"/>
    <w:rsid w:val="006570BC"/>
    <w:rsid w:val="0065730C"/>
    <w:rsid w:val="00662506"/>
    <w:rsid w:val="0066299F"/>
    <w:rsid w:val="00662F0A"/>
    <w:rsid w:val="006639AD"/>
    <w:rsid w:val="006651F5"/>
    <w:rsid w:val="00667103"/>
    <w:rsid w:val="0066794B"/>
    <w:rsid w:val="00672B9B"/>
    <w:rsid w:val="00680652"/>
    <w:rsid w:val="00682286"/>
    <w:rsid w:val="0068771C"/>
    <w:rsid w:val="006877D9"/>
    <w:rsid w:val="00687DD6"/>
    <w:rsid w:val="00687ECC"/>
    <w:rsid w:val="00692AD3"/>
    <w:rsid w:val="006964B5"/>
    <w:rsid w:val="006A105D"/>
    <w:rsid w:val="006B22FF"/>
    <w:rsid w:val="006C2E8A"/>
    <w:rsid w:val="006C376D"/>
    <w:rsid w:val="006C73ED"/>
    <w:rsid w:val="006D13DF"/>
    <w:rsid w:val="006D3B00"/>
    <w:rsid w:val="006D7DB2"/>
    <w:rsid w:val="006E1F41"/>
    <w:rsid w:val="006E3070"/>
    <w:rsid w:val="006E54F7"/>
    <w:rsid w:val="006E6D50"/>
    <w:rsid w:val="006E72CB"/>
    <w:rsid w:val="006E757F"/>
    <w:rsid w:val="006F00E4"/>
    <w:rsid w:val="006F3A4D"/>
    <w:rsid w:val="006F3BE8"/>
    <w:rsid w:val="00701F55"/>
    <w:rsid w:val="007028F4"/>
    <w:rsid w:val="007035E0"/>
    <w:rsid w:val="00706EA0"/>
    <w:rsid w:val="0071409A"/>
    <w:rsid w:val="007154AA"/>
    <w:rsid w:val="00716D0B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0A0D"/>
    <w:rsid w:val="00761A4E"/>
    <w:rsid w:val="007636DB"/>
    <w:rsid w:val="00765020"/>
    <w:rsid w:val="00766674"/>
    <w:rsid w:val="00770939"/>
    <w:rsid w:val="007717F6"/>
    <w:rsid w:val="00772402"/>
    <w:rsid w:val="007726C7"/>
    <w:rsid w:val="0077389E"/>
    <w:rsid w:val="007805C5"/>
    <w:rsid w:val="00785B05"/>
    <w:rsid w:val="00791658"/>
    <w:rsid w:val="007972AD"/>
    <w:rsid w:val="007A38A3"/>
    <w:rsid w:val="007A5F84"/>
    <w:rsid w:val="007A6B02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17F8"/>
    <w:rsid w:val="007E3B5D"/>
    <w:rsid w:val="007E428F"/>
    <w:rsid w:val="007E4FD6"/>
    <w:rsid w:val="007F05DA"/>
    <w:rsid w:val="007F19FD"/>
    <w:rsid w:val="007F7062"/>
    <w:rsid w:val="0080064A"/>
    <w:rsid w:val="00805FB2"/>
    <w:rsid w:val="0080699F"/>
    <w:rsid w:val="00813959"/>
    <w:rsid w:val="008146C8"/>
    <w:rsid w:val="00824BC8"/>
    <w:rsid w:val="00827E46"/>
    <w:rsid w:val="00841199"/>
    <w:rsid w:val="00841B1B"/>
    <w:rsid w:val="00842514"/>
    <w:rsid w:val="00854779"/>
    <w:rsid w:val="00854EC6"/>
    <w:rsid w:val="00855A5A"/>
    <w:rsid w:val="008644CB"/>
    <w:rsid w:val="00873122"/>
    <w:rsid w:val="0087564B"/>
    <w:rsid w:val="0088061E"/>
    <w:rsid w:val="008814ED"/>
    <w:rsid w:val="00885CD1"/>
    <w:rsid w:val="008871B5"/>
    <w:rsid w:val="008915EB"/>
    <w:rsid w:val="008947F4"/>
    <w:rsid w:val="008A0CD3"/>
    <w:rsid w:val="008A7F35"/>
    <w:rsid w:val="008B0CAF"/>
    <w:rsid w:val="008B3DFC"/>
    <w:rsid w:val="008B5086"/>
    <w:rsid w:val="008D0224"/>
    <w:rsid w:val="008D1C58"/>
    <w:rsid w:val="008D3B53"/>
    <w:rsid w:val="008D4CAE"/>
    <w:rsid w:val="008D585A"/>
    <w:rsid w:val="008E4957"/>
    <w:rsid w:val="008E5F5E"/>
    <w:rsid w:val="008E684E"/>
    <w:rsid w:val="008F1B72"/>
    <w:rsid w:val="008F36DB"/>
    <w:rsid w:val="008F3B80"/>
    <w:rsid w:val="00903852"/>
    <w:rsid w:val="00906C49"/>
    <w:rsid w:val="00906DCA"/>
    <w:rsid w:val="00910D26"/>
    <w:rsid w:val="00911CA1"/>
    <w:rsid w:val="00925917"/>
    <w:rsid w:val="00930B8D"/>
    <w:rsid w:val="00932E23"/>
    <w:rsid w:val="00933F91"/>
    <w:rsid w:val="00936A79"/>
    <w:rsid w:val="00940316"/>
    <w:rsid w:val="00940C05"/>
    <w:rsid w:val="009410CB"/>
    <w:rsid w:val="00944616"/>
    <w:rsid w:val="009448AC"/>
    <w:rsid w:val="00944CF8"/>
    <w:rsid w:val="00953708"/>
    <w:rsid w:val="00953B7B"/>
    <w:rsid w:val="00960F8F"/>
    <w:rsid w:val="00962B61"/>
    <w:rsid w:val="00965618"/>
    <w:rsid w:val="00971254"/>
    <w:rsid w:val="009741CA"/>
    <w:rsid w:val="00975123"/>
    <w:rsid w:val="00975A43"/>
    <w:rsid w:val="00977089"/>
    <w:rsid w:val="009859C8"/>
    <w:rsid w:val="00990F3F"/>
    <w:rsid w:val="00991476"/>
    <w:rsid w:val="00996951"/>
    <w:rsid w:val="009A498F"/>
    <w:rsid w:val="009A54F7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79B0"/>
    <w:rsid w:val="009C1544"/>
    <w:rsid w:val="009C690A"/>
    <w:rsid w:val="009E3093"/>
    <w:rsid w:val="009E324E"/>
    <w:rsid w:val="009E3A90"/>
    <w:rsid w:val="009E4865"/>
    <w:rsid w:val="009E53B8"/>
    <w:rsid w:val="009E628C"/>
    <w:rsid w:val="009E68FE"/>
    <w:rsid w:val="009F3C45"/>
    <w:rsid w:val="009F3CF5"/>
    <w:rsid w:val="009F42DD"/>
    <w:rsid w:val="009F4CE6"/>
    <w:rsid w:val="009F657F"/>
    <w:rsid w:val="009F6C74"/>
    <w:rsid w:val="00A06BAE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051"/>
    <w:rsid w:val="00A37740"/>
    <w:rsid w:val="00A42644"/>
    <w:rsid w:val="00A4696A"/>
    <w:rsid w:val="00A57AD8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7A58"/>
    <w:rsid w:val="00A95001"/>
    <w:rsid w:val="00A96F2C"/>
    <w:rsid w:val="00AA1D87"/>
    <w:rsid w:val="00AA1EF3"/>
    <w:rsid w:val="00AA212D"/>
    <w:rsid w:val="00AA3B0C"/>
    <w:rsid w:val="00AA4397"/>
    <w:rsid w:val="00AA4BF1"/>
    <w:rsid w:val="00AC4F67"/>
    <w:rsid w:val="00AC5BD9"/>
    <w:rsid w:val="00AD1E9F"/>
    <w:rsid w:val="00AD27C1"/>
    <w:rsid w:val="00AE1CB0"/>
    <w:rsid w:val="00AE3287"/>
    <w:rsid w:val="00AE4383"/>
    <w:rsid w:val="00AE4F84"/>
    <w:rsid w:val="00AE597A"/>
    <w:rsid w:val="00AF324A"/>
    <w:rsid w:val="00AF3657"/>
    <w:rsid w:val="00B01365"/>
    <w:rsid w:val="00B0540A"/>
    <w:rsid w:val="00B07621"/>
    <w:rsid w:val="00B1063A"/>
    <w:rsid w:val="00B12542"/>
    <w:rsid w:val="00B25342"/>
    <w:rsid w:val="00B26DE3"/>
    <w:rsid w:val="00B34890"/>
    <w:rsid w:val="00B4260D"/>
    <w:rsid w:val="00B435B5"/>
    <w:rsid w:val="00B43827"/>
    <w:rsid w:val="00B43A8C"/>
    <w:rsid w:val="00B510F6"/>
    <w:rsid w:val="00B5476A"/>
    <w:rsid w:val="00B564B1"/>
    <w:rsid w:val="00B564B6"/>
    <w:rsid w:val="00B60060"/>
    <w:rsid w:val="00B60332"/>
    <w:rsid w:val="00B60618"/>
    <w:rsid w:val="00B61A28"/>
    <w:rsid w:val="00B62F4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1E2"/>
    <w:rsid w:val="00BC587A"/>
    <w:rsid w:val="00BD1CEC"/>
    <w:rsid w:val="00BD1E4A"/>
    <w:rsid w:val="00BD2203"/>
    <w:rsid w:val="00BD3814"/>
    <w:rsid w:val="00BD3D7A"/>
    <w:rsid w:val="00BD57C9"/>
    <w:rsid w:val="00BD7C77"/>
    <w:rsid w:val="00BE0033"/>
    <w:rsid w:val="00BE2D4C"/>
    <w:rsid w:val="00BE3D22"/>
    <w:rsid w:val="00BE5C5A"/>
    <w:rsid w:val="00BE64B8"/>
    <w:rsid w:val="00BE6646"/>
    <w:rsid w:val="00BE67F2"/>
    <w:rsid w:val="00BF63C1"/>
    <w:rsid w:val="00BF68C9"/>
    <w:rsid w:val="00C10544"/>
    <w:rsid w:val="00C11E37"/>
    <w:rsid w:val="00C12643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353E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900A2"/>
    <w:rsid w:val="00CA05B1"/>
    <w:rsid w:val="00CA3F65"/>
    <w:rsid w:val="00CB13E6"/>
    <w:rsid w:val="00CB3196"/>
    <w:rsid w:val="00CB3671"/>
    <w:rsid w:val="00CB6492"/>
    <w:rsid w:val="00CB664A"/>
    <w:rsid w:val="00CC22BE"/>
    <w:rsid w:val="00CC2E19"/>
    <w:rsid w:val="00CC3603"/>
    <w:rsid w:val="00CC45F3"/>
    <w:rsid w:val="00CD5A96"/>
    <w:rsid w:val="00CD7193"/>
    <w:rsid w:val="00CE16ED"/>
    <w:rsid w:val="00CE601F"/>
    <w:rsid w:val="00CE6EF2"/>
    <w:rsid w:val="00D01DC2"/>
    <w:rsid w:val="00D02A2B"/>
    <w:rsid w:val="00D03766"/>
    <w:rsid w:val="00D11758"/>
    <w:rsid w:val="00D12BA5"/>
    <w:rsid w:val="00D207FC"/>
    <w:rsid w:val="00D2238A"/>
    <w:rsid w:val="00D32DFB"/>
    <w:rsid w:val="00D33BD9"/>
    <w:rsid w:val="00D35DEF"/>
    <w:rsid w:val="00D35F16"/>
    <w:rsid w:val="00D3706A"/>
    <w:rsid w:val="00D44CF6"/>
    <w:rsid w:val="00D52A4A"/>
    <w:rsid w:val="00D56178"/>
    <w:rsid w:val="00D61912"/>
    <w:rsid w:val="00D61BC0"/>
    <w:rsid w:val="00D668D6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566C"/>
    <w:rsid w:val="00D9679C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D4783"/>
    <w:rsid w:val="00DD7F34"/>
    <w:rsid w:val="00DE2E28"/>
    <w:rsid w:val="00DE5974"/>
    <w:rsid w:val="00DF0679"/>
    <w:rsid w:val="00DF49AE"/>
    <w:rsid w:val="00DF60AA"/>
    <w:rsid w:val="00E01327"/>
    <w:rsid w:val="00E027DD"/>
    <w:rsid w:val="00E04A37"/>
    <w:rsid w:val="00E04D55"/>
    <w:rsid w:val="00E06CE7"/>
    <w:rsid w:val="00E10C21"/>
    <w:rsid w:val="00E22B2A"/>
    <w:rsid w:val="00E22DA1"/>
    <w:rsid w:val="00E31500"/>
    <w:rsid w:val="00E32166"/>
    <w:rsid w:val="00E324F4"/>
    <w:rsid w:val="00E34C94"/>
    <w:rsid w:val="00E35B5D"/>
    <w:rsid w:val="00E363C9"/>
    <w:rsid w:val="00E43CDE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4D8A"/>
    <w:rsid w:val="00EA5A4B"/>
    <w:rsid w:val="00EA5AE1"/>
    <w:rsid w:val="00EB3D39"/>
    <w:rsid w:val="00EB55D9"/>
    <w:rsid w:val="00EC0921"/>
    <w:rsid w:val="00EC5E5D"/>
    <w:rsid w:val="00ED3908"/>
    <w:rsid w:val="00ED705B"/>
    <w:rsid w:val="00EE2AA3"/>
    <w:rsid w:val="00EE349A"/>
    <w:rsid w:val="00EE6EF1"/>
    <w:rsid w:val="00EF39CA"/>
    <w:rsid w:val="00F013C0"/>
    <w:rsid w:val="00F01773"/>
    <w:rsid w:val="00F06133"/>
    <w:rsid w:val="00F121A6"/>
    <w:rsid w:val="00F16117"/>
    <w:rsid w:val="00F24D66"/>
    <w:rsid w:val="00F26DAF"/>
    <w:rsid w:val="00F27DD3"/>
    <w:rsid w:val="00F3191C"/>
    <w:rsid w:val="00F34435"/>
    <w:rsid w:val="00F35463"/>
    <w:rsid w:val="00F37917"/>
    <w:rsid w:val="00F46C47"/>
    <w:rsid w:val="00F552DE"/>
    <w:rsid w:val="00F6037A"/>
    <w:rsid w:val="00F603DB"/>
    <w:rsid w:val="00F637EB"/>
    <w:rsid w:val="00F63BF0"/>
    <w:rsid w:val="00F6501E"/>
    <w:rsid w:val="00F70835"/>
    <w:rsid w:val="00F70B3E"/>
    <w:rsid w:val="00F70C74"/>
    <w:rsid w:val="00F7288B"/>
    <w:rsid w:val="00F8061A"/>
    <w:rsid w:val="00F83A1D"/>
    <w:rsid w:val="00F87258"/>
    <w:rsid w:val="00F90C7E"/>
    <w:rsid w:val="00F9178E"/>
    <w:rsid w:val="00F94F2F"/>
    <w:rsid w:val="00F95225"/>
    <w:rsid w:val="00F97E78"/>
    <w:rsid w:val="00FB21E9"/>
    <w:rsid w:val="00FB5783"/>
    <w:rsid w:val="00FB7C03"/>
    <w:rsid w:val="00FC04B0"/>
    <w:rsid w:val="00FC174D"/>
    <w:rsid w:val="00FC2FC0"/>
    <w:rsid w:val="00FC40D6"/>
    <w:rsid w:val="00FC5BD0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47105"/>
    <o:shapelayout v:ext="edit">
      <o:idmap v:ext="edit" data="1"/>
    </o:shapelayout>
  </w:shapeDefaults>
  <w:decimalSymbol w:val="."/>
  <w:listSeparator w:val=","/>
  <w14:docId w14:val="73E282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qFormat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styleId="CommentReference">
    <w:name w:val="annotation reference"/>
    <w:basedOn w:val="DefaultParagraphFont"/>
    <w:rsid w:val="008B3D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3DF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3DFC"/>
  </w:style>
  <w:style w:type="paragraph" w:styleId="CommentSubject">
    <w:name w:val="annotation subject"/>
    <w:basedOn w:val="CommentText"/>
    <w:next w:val="CommentText"/>
    <w:link w:val="CommentSubjectChar"/>
    <w:rsid w:val="008B3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3DFC"/>
    <w:rPr>
      <w:b/>
      <w:bCs/>
    </w:rPr>
  </w:style>
  <w:style w:type="paragraph" w:styleId="NoSpacing">
    <w:name w:val="No Spacing"/>
    <w:uiPriority w:val="1"/>
    <w:qFormat/>
    <w:rsid w:val="009F3CF5"/>
    <w:rPr>
      <w:rFonts w:eastAsiaTheme="minorHAnsi" w:cstheme="minorBidi"/>
      <w:sz w:val="24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E59"/>
  </w:style>
  <w:style w:type="character" w:customStyle="1" w:styleId="NormaldoubleChar">
    <w:name w:val="Normal double Char"/>
    <w:link w:val="Normaldouble"/>
    <w:rsid w:val="009E628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0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FE6B0-59F0-4FE8-B5FD-FB480702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2021-03-03T19:00:00Z</dcterms:created>
  <dcterms:modified xsi:type="dcterms:W3CDTF">2021-03-03T19:00:00Z</dcterms:modified>
</cp:coreProperties>
</file>